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Komax Ultra Static Mixer</w:t>
      </w:r>
    </w:p>
    <w:p w:rsidR="00000000" w:rsidDel="00000000" w:rsidP="00000000" w:rsidRDefault="00000000" w:rsidRPr="00000000" w14:paraId="00000002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Product Overview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br w:type="textWrapping"/>
        <w:t xml:space="preserve">The Komax Ultra Static Mixer is an advanced inline mixer engineered for maximum turbulence and superior blending performance. With patented non-clogging triple-action mixing elements, it ensures exceptional homogenization in high-viscosity or multi-phase flow conditions across industrial, municipal, and chemical processing applications.</w:t>
      </w:r>
    </w:p>
    <w:p w:rsidR="00000000" w:rsidDel="00000000" w:rsidP="00000000" w:rsidRDefault="00000000" w:rsidRPr="00000000" w14:paraId="00000003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3 Key Features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Patented triple-action mixing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Ultra-high turbulence design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Non-clogging elements</w:t>
      </w:r>
    </w:p>
    <w:p w:rsidR="00000000" w:rsidDel="00000000" w:rsidP="00000000" w:rsidRDefault="00000000" w:rsidRPr="00000000" w14:paraId="00000007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Technical Specifications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Material: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Stainless Steel, Carbon Steel, PVC, or specialty alloys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Sizes: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2" to 72" and beyond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Pressure Rating: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Up to 300 PSI (custom options available)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Temperature Range: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-50°C to 300°C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Element Type: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Ultra-efficiency mixing with vortex generation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Connection: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Flanged or threaded</w:t>
      </w:r>
    </w:p>
    <w:p w:rsidR="00000000" w:rsidDel="00000000" w:rsidP="00000000" w:rsidRDefault="00000000" w:rsidRPr="00000000" w14:paraId="0000000E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Applications &amp; Industry Use-Cases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Wastewater chemical dosing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Gas-liquid and solid-liquid mixing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Viscous fluid blending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Pulp and paper additives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Power plants and refineries</w:t>
      </w:r>
    </w:p>
    <w:p w:rsidR="00000000" w:rsidDel="00000000" w:rsidP="00000000" w:rsidRDefault="00000000" w:rsidRPr="00000000" w14:paraId="00000014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Media Compatibility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Sludge and slurries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Aggressive chemicals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Viscous oils, polymers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Gases and vapors</w:t>
      </w:r>
    </w:p>
    <w:p w:rsidR="00000000" w:rsidDel="00000000" w:rsidP="00000000" w:rsidRDefault="00000000" w:rsidRPr="00000000" w14:paraId="00000019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Capabilities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Maximized mixing in minimal length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Low-maintenance, clog-resistant operation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Handles high-viscosity and multiphase flows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Optimal mixing without moving parts</w:t>
      </w:r>
    </w:p>
    <w:p w:rsidR="00000000" w:rsidDel="00000000" w:rsidP="00000000" w:rsidRDefault="00000000" w:rsidRPr="00000000" w14:paraId="0000001E">
      <w:pPr>
        <w:spacing w:after="280" w:before="28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Optional Accessories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Flow straighteners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Removable element design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Lined options for corrosion resistance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Custom coatings for abrasion-heavy applications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I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A20EF4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A20EF4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A20EF4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A20EF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A20EF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A20EF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A20EF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rsid w:val="00A20EF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rsid w:val="00A20EF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20EF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20EF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20EF4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A20EF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A20EF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A20EF4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A20EF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A20EF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A20EF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A20EF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20EF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A20EF4"/>
    <w:rPr>
      <w:b w:val="1"/>
      <w:bCs w:val="1"/>
      <w:smallCaps w:val="1"/>
      <w:color w:val="0f4761" w:themeColor="accent1" w:themeShade="0000BF"/>
      <w:spacing w:val="5"/>
    </w:rPr>
  </w:style>
  <w:style w:type="character" w:styleId="Strong">
    <w:name w:val="Strong"/>
    <w:basedOn w:val="DefaultParagraphFont"/>
    <w:uiPriority w:val="22"/>
    <w:qFormat w:val="1"/>
    <w:rsid w:val="00A20EF4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A20EF4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character" w:styleId="apple-converted-space" w:customStyle="1">
    <w:name w:val="apple-converted-space"/>
    <w:basedOn w:val="DefaultParagraphFont"/>
    <w:rsid w:val="00A20EF4"/>
  </w:style>
  <w:style w:type="paragraph" w:styleId="msonormal0" w:customStyle="1">
    <w:name w:val="msonormal"/>
    <w:basedOn w:val="Normal"/>
    <w:rsid w:val="00922F3B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character" w:styleId="relative" w:customStyle="1">
    <w:name w:val="relative"/>
    <w:basedOn w:val="DefaultParagraphFont"/>
    <w:rsid w:val="00922F3B"/>
  </w:style>
  <w:style w:type="character" w:styleId="ms-1" w:customStyle="1">
    <w:name w:val="ms-1"/>
    <w:basedOn w:val="DefaultParagraphFont"/>
    <w:rsid w:val="00922F3B"/>
  </w:style>
  <w:style w:type="character" w:styleId="Hyperlink">
    <w:name w:val="Hyperlink"/>
    <w:basedOn w:val="DefaultParagraphFont"/>
    <w:uiPriority w:val="99"/>
    <w:semiHidden w:val="1"/>
    <w:unhideWhenUsed w:val="1"/>
    <w:rsid w:val="00922F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22F3B"/>
    <w:rPr>
      <w:color w:val="800080"/>
      <w:u w:val="single"/>
    </w:rPr>
  </w:style>
  <w:style w:type="character" w:styleId="flex" w:customStyle="1">
    <w:name w:val="flex"/>
    <w:basedOn w:val="DefaultParagraphFont"/>
    <w:rsid w:val="00922F3B"/>
  </w:style>
  <w:style w:type="character" w:styleId="max-w-full" w:customStyle="1">
    <w:name w:val="max-w-full"/>
    <w:basedOn w:val="DefaultParagraphFont"/>
    <w:rsid w:val="00922F3B"/>
  </w:style>
  <w:style w:type="character" w:styleId="-me-1" w:customStyle="1">
    <w:name w:val="-me-1"/>
    <w:basedOn w:val="DefaultParagraphFont"/>
    <w:rsid w:val="00922F3B"/>
  </w:style>
  <w:style w:type="character" w:styleId="Emphasis">
    <w:name w:val="Emphasis"/>
    <w:basedOn w:val="DefaultParagraphFont"/>
    <w:uiPriority w:val="20"/>
    <w:qFormat w:val="1"/>
    <w:rsid w:val="00922F3B"/>
    <w:rPr>
      <w:i w:val="1"/>
      <w:iCs w:val="1"/>
    </w:rPr>
  </w:style>
  <w:style w:type="character" w:styleId="HTMLCode">
    <w:name w:val="HTML Code"/>
    <w:basedOn w:val="DefaultParagraphFont"/>
    <w:uiPriority w:val="99"/>
    <w:semiHidden w:val="1"/>
    <w:unhideWhenUsed w:val="1"/>
    <w:rsid w:val="00922F3B"/>
    <w:rPr>
      <w:rFonts w:ascii="Courier New" w:cs="Courier New" w:eastAsia="Times New Roman" w:hAnsi="Courier New"/>
      <w:sz w:val="20"/>
      <w:szCs w:val="20"/>
    </w:rPr>
  </w:style>
  <w:style w:type="character" w:styleId="align-middle" w:customStyle="1">
    <w:name w:val="align-middle"/>
    <w:basedOn w:val="DefaultParagraphFont"/>
    <w:rsid w:val="00922F3B"/>
  </w:style>
  <w:style w:type="character" w:styleId="ms-05" w:customStyle="1">
    <w:name w:val="ms-0.5"/>
    <w:basedOn w:val="DefaultParagraphFont"/>
    <w:rsid w:val="00922F3B"/>
  </w:style>
  <w:style w:type="paragraph" w:styleId="firstmt-0" w:customStyle="1">
    <w:name w:val="first:mt-0"/>
    <w:basedOn w:val="Normal"/>
    <w:rsid w:val="00922F3B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character" w:styleId="grow" w:customStyle="1">
    <w:name w:val="grow"/>
    <w:basedOn w:val="DefaultParagraphFont"/>
    <w:rsid w:val="00922F3B"/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aZhcfc+ADUSDmRJuc6zUSL4uOw==">CgMxLjA4AHIhMUlXZktZYllnZEdYbjBuLUZVWmJUOVQ5UU81aXpXY1Z2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2025-09-03T00:35:00Z</dcterms:created>
  <dc:creator>Ishita Kumar</dc:creator>
</cp:coreProperties>
</file>